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8z9hhj31fha4" w:id="0"/>
      <w:bookmarkEnd w:id="0"/>
      <w:r w:rsidDel="00000000" w:rsidR="00000000" w:rsidRPr="00000000">
        <w:rPr>
          <w:rtl w:val="0"/>
        </w:rPr>
        <w:t xml:space="preserve">Mentoring agreement template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well-structured agreement sets the foundation for a successful mentoring partnership. It records agreed objectives and ways of working, and you can adapt it to suit your partnership.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Mentee: [Name] </w:t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Mentor: [Name] 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Start date: [Date]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End date: [Date]</w:t>
      </w:r>
    </w:p>
    <w:p w:rsidR="00000000" w:rsidDel="00000000" w:rsidP="00000000" w:rsidRDefault="00000000" w:rsidRPr="00000000" w14:paraId="00000009">
      <w:pPr>
        <w:pStyle w:val="Heading3"/>
        <w:rPr>
          <w:b w:val="1"/>
          <w:bCs w:val="1"/>
          <w:color w:val="000000"/>
        </w:rPr>
      </w:pPr>
      <w:bookmarkStart w:colFirst="0" w:colLast="0" w:name="_q8min0kj2xsx" w:id="1"/>
      <w:bookmarkEnd w:id="1"/>
      <w:r w:rsidDel="00000000" w:rsidR="00000000" w:rsidRPr="00000000">
        <w:rPr>
          <w:b w:val="1"/>
          <w:bCs w:val="1"/>
          <w:color w:val="000000"/>
          <w:rtl w:val="0"/>
        </w:rPr>
        <w:t xml:space="preserve">Learning objectives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</w:t>
      </w:r>
      <w:r w:rsidDel="00000000" w:rsidR="00000000" w:rsidRPr="00000000">
        <w:rPr>
          <w:sz w:val="24"/>
          <w:szCs w:val="24"/>
          <w:rtl w:val="0"/>
        </w:rPr>
        <w:t xml:space="preserve">Record two or three agreed objectives linked to the mentee's Personal Development Plan.]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</w:t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</w:t>
      </w:r>
    </w:p>
    <w:p w:rsidR="00000000" w:rsidDel="00000000" w:rsidP="00000000" w:rsidRDefault="00000000" w:rsidRPr="00000000" w14:paraId="00000010">
      <w:pPr>
        <w:pStyle w:val="Heading3"/>
        <w:rPr>
          <w:b w:val="1"/>
          <w:bCs w:val="1"/>
          <w:color w:val="000000"/>
        </w:rPr>
      </w:pPr>
      <w:bookmarkStart w:colFirst="0" w:colLast="0" w:name="_1gzvrduyfcrh" w:id="2"/>
      <w:bookmarkEnd w:id="2"/>
      <w:r w:rsidDel="00000000" w:rsidR="00000000" w:rsidRPr="00000000">
        <w:rPr>
          <w:b w:val="1"/>
          <w:bCs w:val="1"/>
          <w:color w:val="000000"/>
          <w:rtl w:val="0"/>
        </w:rPr>
        <w:t xml:space="preserve">Meeting logistics</w:t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</w:t>
      </w:r>
      <w:r w:rsidDel="00000000" w:rsidR="00000000" w:rsidRPr="00000000">
        <w:rPr>
          <w:sz w:val="24"/>
          <w:szCs w:val="24"/>
          <w:rtl w:val="0"/>
        </w:rPr>
        <w:t xml:space="preserve">Agree and record frequency, format (face-to-face, video, phone, email), and duration. Aim to meet every 4 to 6 weeks for 1 to 2 hours.]</w:t>
      </w:r>
    </w:p>
    <w:p w:rsidR="00000000" w:rsidDel="00000000" w:rsidP="00000000" w:rsidRDefault="00000000" w:rsidRPr="00000000" w14:paraId="00000013">
      <w:pPr>
        <w:pStyle w:val="Heading3"/>
        <w:rPr>
          <w:b w:val="1"/>
          <w:bCs w:val="1"/>
          <w:color w:val="000000"/>
        </w:rPr>
      </w:pPr>
      <w:bookmarkStart w:colFirst="0" w:colLast="0" w:name="_u3ixnxwmn6iq" w:id="3"/>
      <w:bookmarkEnd w:id="3"/>
      <w:r w:rsidDel="00000000" w:rsidR="00000000" w:rsidRPr="00000000">
        <w:rPr>
          <w:b w:val="1"/>
          <w:bCs w:val="1"/>
          <w:color w:val="000000"/>
          <w:rtl w:val="0"/>
        </w:rPr>
        <w:t xml:space="preserve">Between meetings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</w:t>
      </w:r>
      <w:r w:rsidDel="00000000" w:rsidR="00000000" w:rsidRPr="00000000">
        <w:rPr>
          <w:sz w:val="24"/>
          <w:szCs w:val="24"/>
          <w:rtl w:val="0"/>
        </w:rPr>
        <w:t xml:space="preserve">Agree contact method and expectations for availability]</w:t>
      </w:r>
    </w:p>
    <w:p w:rsidR="00000000" w:rsidDel="00000000" w:rsidP="00000000" w:rsidRDefault="00000000" w:rsidRPr="00000000" w14:paraId="00000016">
      <w:pPr>
        <w:pStyle w:val="Heading3"/>
        <w:rPr>
          <w:b w:val="1"/>
          <w:bCs w:val="1"/>
          <w:color w:val="000000"/>
        </w:rPr>
      </w:pPr>
      <w:bookmarkStart w:colFirst="0" w:colLast="0" w:name="_b5pk5hs110mv" w:id="4"/>
      <w:bookmarkEnd w:id="4"/>
      <w:r w:rsidDel="00000000" w:rsidR="00000000" w:rsidRPr="00000000">
        <w:rPr>
          <w:b w:val="1"/>
          <w:bCs w:val="1"/>
          <w:color w:val="000000"/>
          <w:rtl w:val="0"/>
        </w:rPr>
        <w:t xml:space="preserve">Ground rules</w:t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</w:t>
      </w:r>
      <w:r w:rsidDel="00000000" w:rsidR="00000000" w:rsidRPr="00000000">
        <w:rPr>
          <w:sz w:val="24"/>
          <w:szCs w:val="24"/>
          <w:rtl w:val="0"/>
        </w:rPr>
        <w:t xml:space="preserve">Agree boundaries including confidentiality limits]</w:t>
      </w:r>
    </w:p>
    <w:p w:rsidR="00000000" w:rsidDel="00000000" w:rsidP="00000000" w:rsidRDefault="00000000" w:rsidRPr="00000000" w14:paraId="00000019">
      <w:pPr>
        <w:pStyle w:val="Heading3"/>
        <w:rPr>
          <w:b w:val="1"/>
          <w:bCs w:val="1"/>
          <w:color w:val="000000"/>
        </w:rPr>
      </w:pPr>
      <w:bookmarkStart w:colFirst="0" w:colLast="0" w:name="_8hpsuqshvvme" w:id="5"/>
      <w:bookmarkEnd w:id="5"/>
      <w:r w:rsidDel="00000000" w:rsidR="00000000" w:rsidRPr="00000000">
        <w:rPr>
          <w:b w:val="1"/>
          <w:bCs w:val="1"/>
          <w:color w:val="000000"/>
          <w:rtl w:val="0"/>
        </w:rPr>
        <w:t xml:space="preserve">Accessibility and inclusion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</w:t>
      </w:r>
      <w:r w:rsidDel="00000000" w:rsidR="00000000" w:rsidRPr="00000000">
        <w:rPr>
          <w:sz w:val="24"/>
          <w:szCs w:val="24"/>
          <w:rtl w:val="0"/>
        </w:rPr>
        <w:t xml:space="preserve">Record any reasonable adjustments needed to support effective meetings]</w:t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rPr>
          <w:b w:val="1"/>
          <w:bCs w:val="1"/>
          <w:color w:val="000000"/>
        </w:rPr>
      </w:pPr>
      <w:bookmarkStart w:colFirst="0" w:colLast="0" w:name="_obmth4xw7dmn" w:id="6"/>
      <w:bookmarkEnd w:id="6"/>
      <w:r w:rsidDel="00000000" w:rsidR="00000000" w:rsidRPr="00000000">
        <w:rPr>
          <w:b w:val="1"/>
          <w:bCs w:val="1"/>
          <w:color w:val="000000"/>
          <w:rtl w:val="0"/>
        </w:rPr>
        <w:t xml:space="preserve">Closing the partnership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[Confirm</w:t>
      </w:r>
      <w:r w:rsidDel="00000000" w:rsidR="00000000" w:rsidRPr="00000000">
        <w:rPr>
          <w:sz w:val="24"/>
          <w:szCs w:val="24"/>
          <w:rtl w:val="0"/>
        </w:rPr>
        <w:t xml:space="preserve"> end date and agree approach if either party feels the partnership is not working, with the understanding that circumstances may require early closure without blame attached to either party]</w:t>
      </w:r>
    </w:p>
    <w:p w:rsidR="00000000" w:rsidDel="00000000" w:rsidP="00000000" w:rsidRDefault="00000000" w:rsidRPr="00000000" w14:paraId="00000020">
      <w:pPr>
        <w:pStyle w:val="Heading3"/>
        <w:rPr>
          <w:b w:val="1"/>
          <w:bCs w:val="1"/>
          <w:color w:val="000000"/>
        </w:rPr>
      </w:pPr>
      <w:bookmarkStart w:colFirst="0" w:colLast="0" w:name="_5mcd7oj85ks9" w:id="7"/>
      <w:bookmarkEnd w:id="7"/>
      <w:r w:rsidDel="00000000" w:rsidR="00000000" w:rsidRPr="00000000">
        <w:rPr>
          <w:b w:val="1"/>
          <w:bCs w:val="1"/>
          <w:color w:val="000000"/>
          <w:rtl w:val="0"/>
        </w:rPr>
        <w:t xml:space="preserve">Agreement</w:t>
      </w:r>
    </w:p>
    <w:p w:rsidR="00000000" w:rsidDel="00000000" w:rsidP="00000000" w:rsidRDefault="00000000" w:rsidRPr="00000000" w14:paraId="00000021">
      <w:pPr>
        <w:pStyle w:val="Heading3"/>
        <w:rPr>
          <w:color w:val="000000"/>
          <w:sz w:val="24"/>
          <w:szCs w:val="24"/>
        </w:rPr>
      </w:pPr>
      <w:bookmarkStart w:colFirst="0" w:colLast="0" w:name="_ynn7msv6h22x" w:id="8"/>
      <w:bookmarkEnd w:id="8"/>
      <w:r w:rsidDel="00000000" w:rsidR="00000000" w:rsidRPr="00000000">
        <w:rPr>
          <w:color w:val="000000"/>
          <w:sz w:val="24"/>
          <w:szCs w:val="24"/>
          <w:rtl w:val="0"/>
        </w:rPr>
        <w:t xml:space="preserve">Both parties confirm they have read the roles, responsibilities, ground rules and confidentiality sections of the mentor and mentee guide.</w:t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Mentee signature: </w:t>
        <w:tab/>
        <w:tab/>
        <w:tab/>
        <w:tab/>
        <w:tab/>
        <w:tab/>
        <w:t xml:space="preserve">Date:</w:t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Mentor signature: </w:t>
        <w:tab/>
        <w:tab/>
        <w:tab/>
        <w:tab/>
        <w:tab/>
        <w:tab/>
        <w:t xml:space="preserve">Date: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